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3E" w:rsidRDefault="007C4C3E" w:rsidP="007C4C3E">
      <w:pPr>
        <w:pStyle w:val="Default"/>
        <w:rPr>
          <w:rFonts w:cstheme="minorBidi"/>
          <w:color w:val="auto"/>
        </w:rPr>
        <w:sectPr w:rsidR="007C4C3E">
          <w:pgSz w:w="11905" w:h="17337"/>
          <w:pgMar w:top="845" w:right="900" w:bottom="0" w:left="900" w:header="720" w:footer="720" w:gutter="0"/>
          <w:cols w:space="720"/>
          <w:noEndnote/>
        </w:sectPr>
      </w:pPr>
    </w:p>
    <w:p w:rsidR="007C4C3E" w:rsidRDefault="007C4C3E" w:rsidP="007C4C3E">
      <w:pPr>
        <w:pStyle w:val="Default"/>
        <w:spacing w:before="220" w:after="160" w:line="321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lastRenderedPageBreak/>
        <w:t xml:space="preserve">LEARNING SEQUENCE </w:t>
      </w:r>
    </w:p>
    <w:p w:rsidR="007C4C3E" w:rsidRDefault="007C4C3E" w:rsidP="007C4C3E">
      <w:pPr>
        <w:pStyle w:val="Pa9"/>
        <w:spacing w:before="220" w:after="160"/>
        <w:rPr>
          <w:rFonts w:ascii="GillSans Light" w:hAnsi="GillSans Light" w:cs="GillSans Light"/>
          <w:sz w:val="34"/>
          <w:szCs w:val="34"/>
        </w:rPr>
      </w:pPr>
      <w:r>
        <w:rPr>
          <w:rFonts w:ascii="GillSans Light" w:hAnsi="GillSans Light" w:cs="GillSans Light"/>
          <w:i/>
          <w:iCs/>
          <w:sz w:val="34"/>
          <w:szCs w:val="34"/>
        </w:rPr>
        <w:t xml:space="preserve">Activity description </w:t>
      </w:r>
    </w:p>
    <w:p w:rsidR="007C4C3E" w:rsidRDefault="007C4C3E" w:rsidP="007C4C3E">
      <w:pPr>
        <w:pStyle w:val="Pa30"/>
        <w:spacing w:after="100"/>
        <w:rPr>
          <w:rFonts w:ascii="GillSans Light" w:hAnsi="GillSans Light" w:cs="GillSans Light"/>
          <w:sz w:val="28"/>
          <w:szCs w:val="28"/>
        </w:rPr>
      </w:pPr>
      <w:r>
        <w:rPr>
          <w:rFonts w:ascii="GillSans Light" w:hAnsi="GillSans Light" w:cs="GillSans Light"/>
          <w:sz w:val="28"/>
          <w:szCs w:val="28"/>
        </w:rPr>
        <w:t xml:space="preserve">Learning intention </w:t>
      </w:r>
    </w:p>
    <w:p w:rsidR="007C4C3E" w:rsidRDefault="007C4C3E" w:rsidP="007C4C3E">
      <w:pPr>
        <w:pStyle w:val="Pa3"/>
        <w:spacing w:after="100"/>
        <w:rPr>
          <w:rFonts w:ascii="GillSans Light" w:hAnsi="GillSans Light" w:cs="GillSans Light"/>
          <w:sz w:val="22"/>
          <w:szCs w:val="22"/>
        </w:rPr>
      </w:pPr>
      <w:r>
        <w:rPr>
          <w:rFonts w:ascii="GillSans Light" w:hAnsi="GillSans Light" w:cs="GillSans Light"/>
          <w:sz w:val="22"/>
          <w:szCs w:val="22"/>
        </w:rPr>
        <w:t xml:space="preserve">Explain to students that this activity is about the qualities that make a good friend. During this activity they will identify the things friends do for others and the ways in which they can be good friends. </w:t>
      </w:r>
    </w:p>
    <w:p w:rsidR="007C4C3E" w:rsidRDefault="007C4C3E" w:rsidP="007C4C3E">
      <w:pPr>
        <w:pStyle w:val="Default"/>
        <w:spacing w:before="220" w:after="380" w:line="221" w:lineRule="atLeast"/>
        <w:ind w:left="840"/>
        <w:rPr>
          <w:rFonts w:ascii="GillSans Light" w:hAnsi="GillSans Light" w:cs="GillSans Light"/>
          <w:color w:val="auto"/>
          <w:sz w:val="22"/>
          <w:szCs w:val="22"/>
        </w:rPr>
      </w:pPr>
      <w:r>
        <w:rPr>
          <w:rStyle w:val="A14"/>
          <w:color w:val="auto"/>
        </w:rPr>
        <w:t xml:space="preserve">Pre-assessment activity: </w:t>
      </w:r>
      <w:r>
        <w:rPr>
          <w:rFonts w:ascii="GillSans Light" w:hAnsi="GillSans Light" w:cs="GillSans Light"/>
          <w:color w:val="auto"/>
          <w:sz w:val="22"/>
          <w:szCs w:val="22"/>
        </w:rPr>
        <w:t xml:space="preserve">Where are they at? </w:t>
      </w:r>
    </w:p>
    <w:p w:rsidR="007C4C3E" w:rsidRDefault="007C4C3E" w:rsidP="007C4C3E">
      <w:pPr>
        <w:pStyle w:val="Pa3"/>
        <w:spacing w:after="100"/>
        <w:rPr>
          <w:rFonts w:ascii="GillSans Light" w:hAnsi="GillSans Light" w:cs="GillSans Light"/>
          <w:sz w:val="22"/>
          <w:szCs w:val="22"/>
        </w:rPr>
      </w:pPr>
      <w:r>
        <w:rPr>
          <w:rFonts w:ascii="GillSans Light" w:hAnsi="GillSans Light" w:cs="GillSans Light"/>
          <w:sz w:val="22"/>
          <w:szCs w:val="22"/>
        </w:rPr>
        <w:t xml:space="preserve">(LIT) Read the story </w:t>
      </w:r>
      <w:r>
        <w:rPr>
          <w:rFonts w:ascii="GillSans Light" w:hAnsi="GillSans Light" w:cs="GillSans Light"/>
          <w:i/>
          <w:iCs/>
          <w:sz w:val="22"/>
          <w:szCs w:val="22"/>
        </w:rPr>
        <w:t xml:space="preserve">How to Be a Friend: A Guide to Making Friends and Keeping </w:t>
      </w:r>
      <w:proofErr w:type="gramStart"/>
      <w:r>
        <w:rPr>
          <w:rFonts w:ascii="GillSans Light" w:hAnsi="GillSans Light" w:cs="GillSans Light"/>
          <w:i/>
          <w:iCs/>
          <w:sz w:val="22"/>
          <w:szCs w:val="22"/>
        </w:rPr>
        <w:t>Them</w:t>
      </w:r>
      <w:proofErr w:type="gramEnd"/>
      <w:r>
        <w:rPr>
          <w:rFonts w:ascii="GillSans Light" w:hAnsi="GillSans Light" w:cs="GillSans Light"/>
          <w:i/>
          <w:iCs/>
          <w:sz w:val="22"/>
          <w:szCs w:val="22"/>
        </w:rPr>
        <w:t xml:space="preserve"> </w:t>
      </w:r>
      <w:r>
        <w:rPr>
          <w:rFonts w:ascii="GillSans Light" w:hAnsi="GillSans Light" w:cs="GillSans Light"/>
          <w:sz w:val="22"/>
          <w:szCs w:val="22"/>
        </w:rPr>
        <w:t xml:space="preserve">or a similar story that explores what makes a good friend. Ask students to identify examples from the story of characteristics of a good friend. </w:t>
      </w:r>
    </w:p>
    <w:p w:rsidR="007C4C3E" w:rsidRDefault="007C4C3E" w:rsidP="007C4C3E">
      <w:pPr>
        <w:pStyle w:val="Pa22"/>
        <w:spacing w:before="100" w:after="100"/>
        <w:rPr>
          <w:rFonts w:ascii="GillSans Light" w:hAnsi="GillSans Light" w:cs="GillSans Light"/>
          <w:sz w:val="22"/>
          <w:szCs w:val="22"/>
        </w:rPr>
      </w:pPr>
      <w:r>
        <w:rPr>
          <w:rStyle w:val="A14"/>
        </w:rPr>
        <w:t xml:space="preserve">Criteria for success: </w:t>
      </w:r>
      <w:r>
        <w:rPr>
          <w:rFonts w:ascii="GillSans Light" w:hAnsi="GillSans Light" w:cs="GillSans Light"/>
          <w:sz w:val="22"/>
          <w:szCs w:val="22"/>
        </w:rPr>
        <w:t xml:space="preserve">What to look for? </w:t>
      </w:r>
    </w:p>
    <w:p w:rsidR="007C4C3E" w:rsidRDefault="007C4C3E" w:rsidP="007C4C3E">
      <w:pPr>
        <w:pStyle w:val="Pa3"/>
        <w:spacing w:after="100"/>
        <w:rPr>
          <w:rFonts w:ascii="GillSans Light" w:hAnsi="GillSans Light" w:cs="GillSans Light"/>
          <w:sz w:val="22"/>
          <w:szCs w:val="22"/>
        </w:rPr>
      </w:pPr>
      <w:r>
        <w:rPr>
          <w:rFonts w:ascii="GillSans Light" w:hAnsi="GillSans Light" w:cs="GillSans Light"/>
          <w:sz w:val="22"/>
          <w:szCs w:val="22"/>
        </w:rPr>
        <w:t xml:space="preserve">Can students: </w:t>
      </w:r>
    </w:p>
    <w:p w:rsidR="007C4C3E" w:rsidRDefault="007C4C3E" w:rsidP="007C4C3E">
      <w:pPr>
        <w:pStyle w:val="Default"/>
        <w:numPr>
          <w:ilvl w:val="0"/>
          <w:numId w:val="1"/>
        </w:numPr>
        <w:rPr>
          <w:rFonts w:ascii="GillSans Light" w:hAnsi="GillSans Light" w:cs="GillSans Light"/>
          <w:color w:val="auto"/>
          <w:sz w:val="22"/>
          <w:szCs w:val="22"/>
        </w:rPr>
      </w:pPr>
      <w:proofErr w:type="gramStart"/>
      <w:r>
        <w:rPr>
          <w:rFonts w:ascii="GillSans Light" w:hAnsi="GillSans Light" w:cs="GillSans Light"/>
          <w:color w:val="auto"/>
          <w:sz w:val="22"/>
          <w:szCs w:val="22"/>
        </w:rPr>
        <w:t>identify</w:t>
      </w:r>
      <w:proofErr w:type="gramEnd"/>
      <w:r>
        <w:rPr>
          <w:rFonts w:ascii="GillSans Light" w:hAnsi="GillSans Light" w:cs="GillSans Light"/>
          <w:color w:val="auto"/>
          <w:sz w:val="22"/>
          <w:szCs w:val="22"/>
        </w:rPr>
        <w:t xml:space="preserve"> characteristics of a good friend? </w:t>
      </w:r>
    </w:p>
    <w:p w:rsidR="007C4C3E" w:rsidRDefault="007C4C3E" w:rsidP="007C4C3E">
      <w:pPr>
        <w:pStyle w:val="Default"/>
        <w:numPr>
          <w:ilvl w:val="0"/>
          <w:numId w:val="1"/>
        </w:numPr>
        <w:rPr>
          <w:rFonts w:ascii="GillSans Light" w:hAnsi="GillSans Light" w:cs="GillSans Light"/>
          <w:color w:val="auto"/>
          <w:sz w:val="22"/>
          <w:szCs w:val="22"/>
        </w:rPr>
      </w:pPr>
      <w:proofErr w:type="gramStart"/>
      <w:r>
        <w:rPr>
          <w:rFonts w:ascii="GillSans Light" w:hAnsi="GillSans Light" w:cs="GillSans Light"/>
          <w:color w:val="auto"/>
          <w:sz w:val="22"/>
          <w:szCs w:val="22"/>
        </w:rPr>
        <w:t>identify</w:t>
      </w:r>
      <w:proofErr w:type="gramEnd"/>
      <w:r>
        <w:rPr>
          <w:rFonts w:ascii="GillSans Light" w:hAnsi="GillSans Light" w:cs="GillSans Light"/>
          <w:color w:val="auto"/>
          <w:sz w:val="22"/>
          <w:szCs w:val="22"/>
        </w:rPr>
        <w:t xml:space="preserve"> behaviours that make someone a good friend? </w:t>
      </w:r>
    </w:p>
    <w:p w:rsidR="007C4C3E" w:rsidRDefault="007C4C3E" w:rsidP="007C4C3E">
      <w:pPr>
        <w:pStyle w:val="Default"/>
        <w:rPr>
          <w:rFonts w:ascii="GillSans Light" w:hAnsi="GillSans Light" w:cs="GillSans Light"/>
          <w:color w:val="auto"/>
          <w:sz w:val="22"/>
          <w:szCs w:val="22"/>
        </w:rPr>
      </w:pPr>
    </w:p>
    <w:p w:rsidR="007C4C3E" w:rsidRDefault="007C4C3E" w:rsidP="007C4C3E">
      <w:pPr>
        <w:pStyle w:val="Pa9"/>
        <w:spacing w:before="220" w:after="160"/>
        <w:rPr>
          <w:rFonts w:ascii="GillSans Light" w:hAnsi="GillSans Light" w:cs="GillSans Light"/>
          <w:sz w:val="34"/>
          <w:szCs w:val="34"/>
        </w:rPr>
      </w:pPr>
      <w:r>
        <w:rPr>
          <w:rFonts w:ascii="GillSans Light" w:hAnsi="GillSans Light" w:cs="GillSans Light"/>
          <w:i/>
          <w:iCs/>
          <w:sz w:val="34"/>
          <w:szCs w:val="34"/>
        </w:rPr>
        <w:t xml:space="preserve">Exploring the concept </w:t>
      </w:r>
    </w:p>
    <w:p w:rsidR="007C4C3E" w:rsidRDefault="007C4C3E" w:rsidP="007C4C3E">
      <w:pPr>
        <w:pStyle w:val="Pa3"/>
        <w:spacing w:after="100"/>
        <w:rPr>
          <w:rFonts w:ascii="GillSans Light" w:hAnsi="GillSans Light" w:cs="GillSans Light"/>
          <w:sz w:val="22"/>
          <w:szCs w:val="22"/>
        </w:rPr>
      </w:pPr>
      <w:r>
        <w:rPr>
          <w:rFonts w:ascii="GillSans Light" w:hAnsi="GillSans Light" w:cs="GillSans Light"/>
          <w:sz w:val="22"/>
          <w:szCs w:val="22"/>
        </w:rPr>
        <w:t xml:space="preserve">Prepare one blank </w:t>
      </w:r>
      <w:r>
        <w:rPr>
          <w:rFonts w:ascii="GillSans Light" w:hAnsi="GillSans Light" w:cs="GillSans Light"/>
          <w:i/>
          <w:iCs/>
          <w:sz w:val="22"/>
          <w:szCs w:val="22"/>
        </w:rPr>
        <w:t xml:space="preserve">Friendship chain </w:t>
      </w:r>
      <w:r>
        <w:rPr>
          <w:rFonts w:ascii="GillSans Light" w:hAnsi="GillSans Light" w:cs="GillSans Light"/>
          <w:sz w:val="22"/>
          <w:szCs w:val="22"/>
        </w:rPr>
        <w:t xml:space="preserve">from the template for each student. </w:t>
      </w:r>
    </w:p>
    <w:p w:rsidR="007C4C3E" w:rsidRDefault="007C4C3E" w:rsidP="007C4C3E">
      <w:pPr>
        <w:pStyle w:val="Pa3"/>
        <w:spacing w:after="100"/>
        <w:rPr>
          <w:rFonts w:ascii="GillSans Light" w:hAnsi="GillSans Light" w:cs="GillSans Light"/>
          <w:sz w:val="22"/>
          <w:szCs w:val="22"/>
        </w:rPr>
      </w:pPr>
      <w:r>
        <w:rPr>
          <w:rFonts w:ascii="GillSans Light" w:hAnsi="GillSans Light" w:cs="GillSans Light"/>
          <w:sz w:val="22"/>
          <w:szCs w:val="22"/>
        </w:rPr>
        <w:t xml:space="preserve">(PSC) Explain to students that in this activity they will think about the </w:t>
      </w:r>
      <w:proofErr w:type="spellStart"/>
      <w:r>
        <w:rPr>
          <w:rFonts w:ascii="GillSans Light" w:hAnsi="GillSans Light" w:cs="GillSans Light"/>
          <w:sz w:val="22"/>
          <w:szCs w:val="22"/>
        </w:rPr>
        <w:t>the</w:t>
      </w:r>
      <w:proofErr w:type="spellEnd"/>
      <w:r>
        <w:rPr>
          <w:rFonts w:ascii="GillSans Light" w:hAnsi="GillSans Light" w:cs="GillSans Light"/>
          <w:sz w:val="22"/>
          <w:szCs w:val="22"/>
        </w:rPr>
        <w:t xml:space="preserve"> kinds of things they need to do to be a good friend. Ask students to brainstorm the things that they do as a good friend such as being kind, saying nice things, sharing their toys, playing together nicely, cooperating, being a good loser. </w:t>
      </w:r>
      <w:proofErr w:type="gramStart"/>
      <w:r>
        <w:rPr>
          <w:rFonts w:ascii="GillSans Light" w:hAnsi="GillSans Light" w:cs="GillSans Light"/>
          <w:sz w:val="22"/>
          <w:szCs w:val="22"/>
        </w:rPr>
        <w:t>Record students’ ideas on the board.</w:t>
      </w:r>
      <w:proofErr w:type="gramEnd"/>
      <w:r>
        <w:rPr>
          <w:rFonts w:ascii="GillSans Light" w:hAnsi="GillSans Light" w:cs="GillSans Light"/>
          <w:sz w:val="22"/>
          <w:szCs w:val="22"/>
        </w:rPr>
        <w:t xml:space="preserve"> </w:t>
      </w:r>
    </w:p>
    <w:p w:rsidR="007C4C3E" w:rsidRDefault="007C4C3E" w:rsidP="007C4C3E">
      <w:pPr>
        <w:pStyle w:val="Pa3"/>
        <w:spacing w:after="100"/>
        <w:rPr>
          <w:rFonts w:ascii="GillSans Light" w:hAnsi="GillSans Light" w:cs="GillSans Light"/>
          <w:sz w:val="22"/>
          <w:szCs w:val="22"/>
        </w:rPr>
      </w:pPr>
      <w:r>
        <w:rPr>
          <w:rFonts w:ascii="GillSans Light" w:hAnsi="GillSans Light" w:cs="GillSans Light"/>
          <w:sz w:val="22"/>
          <w:szCs w:val="22"/>
        </w:rPr>
        <w:t xml:space="preserve">(PSC) Distribute the </w:t>
      </w:r>
      <w:r>
        <w:rPr>
          <w:rFonts w:ascii="GillSans Light" w:hAnsi="GillSans Light" w:cs="GillSans Light"/>
          <w:i/>
          <w:iCs/>
          <w:sz w:val="22"/>
          <w:szCs w:val="22"/>
        </w:rPr>
        <w:t xml:space="preserve">Friendship chains </w:t>
      </w:r>
      <w:r>
        <w:rPr>
          <w:rFonts w:ascii="GillSans Light" w:hAnsi="GillSans Light" w:cs="GillSans Light"/>
          <w:sz w:val="22"/>
          <w:szCs w:val="22"/>
        </w:rPr>
        <w:t xml:space="preserve">to each student and ask them to identify the four most important things you need to do as a good friend. Ask students to copy them onto one of the </w:t>
      </w:r>
      <w:proofErr w:type="spellStart"/>
      <w:r>
        <w:rPr>
          <w:rFonts w:ascii="GillSans Light" w:hAnsi="GillSans Light" w:cs="GillSans Light"/>
          <w:sz w:val="22"/>
          <w:szCs w:val="22"/>
        </w:rPr>
        <w:t>friendsin</w:t>
      </w:r>
      <w:proofErr w:type="spellEnd"/>
      <w:r>
        <w:rPr>
          <w:rFonts w:ascii="GillSans Light" w:hAnsi="GillSans Light" w:cs="GillSans Light"/>
          <w:sz w:val="22"/>
          <w:szCs w:val="22"/>
        </w:rPr>
        <w:t xml:space="preserve"> their friendship chain. On the other side of each friend ask students to draw picture of what this looks like when they are playing with their friend e.g. being a good loser when they are playing handball, sharing the toys in the sandpit. </w:t>
      </w:r>
    </w:p>
    <w:p w:rsidR="007C4C3E" w:rsidRDefault="007C4C3E" w:rsidP="007C4C3E">
      <w:pPr>
        <w:pStyle w:val="Pa3"/>
        <w:spacing w:after="100"/>
        <w:rPr>
          <w:rFonts w:ascii="GillSans Light" w:hAnsi="GillSans Light" w:cs="GillSans Light"/>
          <w:sz w:val="22"/>
          <w:szCs w:val="22"/>
        </w:rPr>
      </w:pPr>
      <w:r>
        <w:rPr>
          <w:rFonts w:ascii="GillSans Light" w:hAnsi="GillSans Light" w:cs="GillSans Light"/>
          <w:sz w:val="22"/>
          <w:szCs w:val="22"/>
        </w:rPr>
        <w:t xml:space="preserve">Hang the finished </w:t>
      </w:r>
      <w:r>
        <w:rPr>
          <w:rFonts w:ascii="GillSans Light" w:hAnsi="GillSans Light" w:cs="GillSans Light"/>
          <w:i/>
          <w:iCs/>
          <w:sz w:val="22"/>
          <w:szCs w:val="22"/>
        </w:rPr>
        <w:t xml:space="preserve">Friendship chains </w:t>
      </w:r>
      <w:r>
        <w:rPr>
          <w:rFonts w:ascii="GillSans Light" w:hAnsi="GillSans Light" w:cs="GillSans Light"/>
          <w:sz w:val="22"/>
          <w:szCs w:val="22"/>
        </w:rPr>
        <w:t xml:space="preserve">around the classroom as a reminder of what good friends do for each other. </w:t>
      </w:r>
    </w:p>
    <w:p w:rsidR="007C4C3E" w:rsidRDefault="007C4C3E" w:rsidP="007C4C3E">
      <w:pPr>
        <w:pStyle w:val="Pa9"/>
        <w:spacing w:before="220" w:after="160"/>
        <w:rPr>
          <w:rFonts w:ascii="GillSans Light" w:hAnsi="GillSans Light" w:cs="GillSans Light"/>
          <w:sz w:val="34"/>
          <w:szCs w:val="34"/>
        </w:rPr>
      </w:pPr>
      <w:r>
        <w:rPr>
          <w:rFonts w:ascii="GillSans Light" w:hAnsi="GillSans Light" w:cs="GillSans Light"/>
          <w:i/>
          <w:iCs/>
          <w:sz w:val="34"/>
          <w:szCs w:val="34"/>
        </w:rPr>
        <w:t xml:space="preserve">Putting it into practice </w:t>
      </w:r>
    </w:p>
    <w:p w:rsidR="007C4C3E" w:rsidRDefault="007C4C3E" w:rsidP="007C4C3E">
      <w:pPr>
        <w:pStyle w:val="Pa28"/>
        <w:spacing w:before="220" w:after="380"/>
        <w:ind w:left="840"/>
        <w:rPr>
          <w:rFonts w:ascii="GillSans Light" w:hAnsi="GillSans Light" w:cs="GillSans Light"/>
          <w:sz w:val="28"/>
          <w:szCs w:val="28"/>
        </w:rPr>
      </w:pPr>
      <w:r>
        <w:rPr>
          <w:rFonts w:ascii="GillSans Light" w:hAnsi="GillSans Light" w:cs="GillSans Light"/>
          <w:sz w:val="28"/>
          <w:szCs w:val="28"/>
        </w:rPr>
        <w:t xml:space="preserve">Checking for understanding </w:t>
      </w:r>
    </w:p>
    <w:p w:rsidR="007C4C3E" w:rsidRDefault="007C4C3E" w:rsidP="007C4C3E">
      <w:pPr>
        <w:pStyle w:val="Pa3"/>
        <w:spacing w:after="100"/>
        <w:rPr>
          <w:rFonts w:ascii="GillSans Light" w:hAnsi="GillSans Light" w:cs="GillSans Light"/>
          <w:sz w:val="22"/>
          <w:szCs w:val="22"/>
        </w:rPr>
      </w:pPr>
      <w:r>
        <w:rPr>
          <w:rFonts w:ascii="GillSans Light" w:hAnsi="GillSans Light" w:cs="GillSans Light"/>
          <w:sz w:val="22"/>
          <w:szCs w:val="22"/>
        </w:rPr>
        <w:lastRenderedPageBreak/>
        <w:t xml:space="preserve">Set up a behaviour continuum on the whiteboard with one end representing friendly behaviour and the other end of the continuum representing unfriendly behaviour. Give each table group a numbered dot corresponding to each of the behaviours. </w:t>
      </w:r>
    </w:p>
    <w:p w:rsidR="007C4C3E" w:rsidRDefault="007C4C3E" w:rsidP="007C4C3E">
      <w:pPr>
        <w:pStyle w:val="Pa3"/>
        <w:spacing w:after="100"/>
        <w:rPr>
          <w:rFonts w:ascii="GillSans Light" w:hAnsi="GillSans Light" w:cs="GillSans Light"/>
          <w:sz w:val="22"/>
          <w:szCs w:val="22"/>
        </w:rPr>
      </w:pPr>
      <w:r>
        <w:rPr>
          <w:rFonts w:ascii="GillSans Light" w:hAnsi="GillSans Light" w:cs="GillSans Light"/>
          <w:sz w:val="22"/>
          <w:szCs w:val="22"/>
        </w:rPr>
        <w:t xml:space="preserve">(PSC) Read out each of the behaviours and give each table time to discuss whether they think the behaviour is friendly or unfriendly. Once they have made a decision a representative goes to the board and sticks the corresponding numbered dot along the continuum. </w:t>
      </w:r>
    </w:p>
    <w:p w:rsidR="007C4C3E" w:rsidRDefault="007C4C3E" w:rsidP="007C4C3E">
      <w:pPr>
        <w:pStyle w:val="Default"/>
        <w:numPr>
          <w:ilvl w:val="0"/>
          <w:numId w:val="2"/>
        </w:numPr>
        <w:rPr>
          <w:rFonts w:ascii="GillSans Light" w:hAnsi="GillSans Light" w:cs="GillSans Ligh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Behaviour 1: </w:t>
      </w:r>
      <w:r>
        <w:rPr>
          <w:rFonts w:ascii="GillSans Light" w:hAnsi="GillSans Light" w:cs="GillSans Light"/>
          <w:color w:val="auto"/>
          <w:sz w:val="22"/>
          <w:szCs w:val="22"/>
        </w:rPr>
        <w:t xml:space="preserve">Your school bag is different from everyone else’s in your class. Some of the students in your class point at your backpack and laugh when you’re walking to school. </w:t>
      </w:r>
    </w:p>
    <w:p w:rsidR="007C4C3E" w:rsidRDefault="007C4C3E" w:rsidP="007C4C3E">
      <w:pPr>
        <w:pStyle w:val="Default"/>
        <w:numPr>
          <w:ilvl w:val="0"/>
          <w:numId w:val="2"/>
        </w:numPr>
        <w:rPr>
          <w:rFonts w:ascii="GillSans Light" w:hAnsi="GillSans Light" w:cs="GillSans Ligh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Behaviour 2: </w:t>
      </w:r>
      <w:r>
        <w:rPr>
          <w:rFonts w:ascii="GillSans Light" w:hAnsi="GillSans Light" w:cs="GillSans Light"/>
          <w:color w:val="auto"/>
          <w:sz w:val="22"/>
          <w:szCs w:val="22"/>
        </w:rPr>
        <w:t xml:space="preserve">One of the students in your class always sits alone at recess so you ask them if they would like to play handball with you and your friends. </w:t>
      </w:r>
    </w:p>
    <w:p w:rsidR="007C4C3E" w:rsidRDefault="007C4C3E" w:rsidP="007C4C3E">
      <w:pPr>
        <w:pStyle w:val="Default"/>
        <w:numPr>
          <w:ilvl w:val="0"/>
          <w:numId w:val="2"/>
        </w:numPr>
        <w:rPr>
          <w:rFonts w:ascii="GillSans Light" w:hAnsi="GillSans Light" w:cs="GillSans Ligh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Behaviour 3: </w:t>
      </w:r>
      <w:r>
        <w:rPr>
          <w:rFonts w:ascii="GillSans Light" w:hAnsi="GillSans Light" w:cs="GillSans Light"/>
          <w:color w:val="auto"/>
          <w:sz w:val="22"/>
          <w:szCs w:val="22"/>
        </w:rPr>
        <w:t xml:space="preserve">Your friend lets you borrow a computer game to play with for the night. </w:t>
      </w:r>
    </w:p>
    <w:p w:rsidR="007C4C3E" w:rsidRDefault="007C4C3E" w:rsidP="007C4C3E">
      <w:pPr>
        <w:pStyle w:val="Default"/>
        <w:numPr>
          <w:ilvl w:val="0"/>
          <w:numId w:val="2"/>
        </w:numPr>
        <w:rPr>
          <w:rFonts w:ascii="GillSans Light" w:hAnsi="GillSans Light" w:cs="GillSans Ligh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Behaviour 4: </w:t>
      </w:r>
      <w:r>
        <w:rPr>
          <w:rFonts w:ascii="GillSans Light" w:hAnsi="GillSans Light" w:cs="GillSans Light"/>
          <w:color w:val="auto"/>
          <w:sz w:val="22"/>
          <w:szCs w:val="22"/>
        </w:rPr>
        <w:t xml:space="preserve">A boy in your class always argues about the rules whenever he is playing handball. </w:t>
      </w:r>
    </w:p>
    <w:p w:rsidR="007C4C3E" w:rsidRDefault="007C4C3E" w:rsidP="007C4C3E">
      <w:pPr>
        <w:pStyle w:val="Default"/>
        <w:numPr>
          <w:ilvl w:val="0"/>
          <w:numId w:val="2"/>
        </w:numPr>
        <w:rPr>
          <w:rFonts w:ascii="GillSans Light" w:hAnsi="GillSans Light" w:cs="GillSans Ligh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Behaviour 5: </w:t>
      </w:r>
      <w:r>
        <w:rPr>
          <w:rFonts w:ascii="GillSans Light" w:hAnsi="GillSans Light" w:cs="GillSans Light"/>
          <w:color w:val="auto"/>
          <w:sz w:val="22"/>
          <w:szCs w:val="22"/>
        </w:rPr>
        <w:t xml:space="preserve">Your friend is really good at spelling and you’re not so great. He always offers to help you in class when you are writing stories. </w:t>
      </w:r>
    </w:p>
    <w:p w:rsidR="007C4C3E" w:rsidRDefault="007C4C3E" w:rsidP="007C4C3E">
      <w:pPr>
        <w:pStyle w:val="Default"/>
        <w:numPr>
          <w:ilvl w:val="0"/>
          <w:numId w:val="2"/>
        </w:numPr>
        <w:rPr>
          <w:rFonts w:ascii="GillSans Light" w:hAnsi="GillSans Light" w:cs="GillSans Ligh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Behaviour 6: </w:t>
      </w:r>
      <w:r>
        <w:rPr>
          <w:rFonts w:ascii="GillSans Light" w:hAnsi="GillSans Light" w:cs="GillSans Light"/>
          <w:color w:val="auto"/>
          <w:sz w:val="22"/>
          <w:szCs w:val="22"/>
        </w:rPr>
        <w:t>A girl in your class plays in the same soccer team as you on the weekend, but she never says hello to you and only talks to girls from another school.</w:t>
      </w:r>
    </w:p>
    <w:p w:rsidR="005F0F9D" w:rsidRDefault="005F0F9D">
      <w:bookmarkStart w:id="0" w:name="_GoBack"/>
      <w:bookmarkEnd w:id="0"/>
    </w:p>
    <w:sectPr w:rsidR="005F0F9D" w:rsidSect="009D2C43">
      <w:type w:val="continuous"/>
      <w:pgSz w:w="11905" w:h="17337"/>
      <w:pgMar w:top="845" w:right="900" w:bottom="0" w:left="900" w:header="720" w:footer="720" w:gutter="0"/>
      <w:cols w:num="2" w:space="720" w:equalWidth="0">
        <w:col w:w="4592" w:space="331"/>
        <w:col w:w="456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5E9703"/>
    <w:multiLevelType w:val="hybridMultilevel"/>
    <w:tmpl w:val="EA3F0E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C3EF37"/>
    <w:multiLevelType w:val="hybridMultilevel"/>
    <w:tmpl w:val="053AEC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3E"/>
    <w:rsid w:val="005F0F9D"/>
    <w:rsid w:val="007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C3E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C4C3E"/>
    <w:pPr>
      <w:spacing w:line="3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7C4C3E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C4C3E"/>
    <w:pPr>
      <w:spacing w:line="22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7C4C3E"/>
    <w:rPr>
      <w:rFonts w:ascii="GillSans Light" w:hAnsi="GillSans Light" w:cs="GillSans Light"/>
      <w:color w:val="000000"/>
      <w:sz w:val="28"/>
      <w:szCs w:val="28"/>
    </w:rPr>
  </w:style>
  <w:style w:type="paragraph" w:customStyle="1" w:styleId="Pa22">
    <w:name w:val="Pa22"/>
    <w:basedOn w:val="Default"/>
    <w:next w:val="Default"/>
    <w:uiPriority w:val="99"/>
    <w:rsid w:val="007C4C3E"/>
    <w:pPr>
      <w:spacing w:line="22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7C4C3E"/>
    <w:pPr>
      <w:spacing w:line="28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C3E"/>
    <w:pPr>
      <w:autoSpaceDE w:val="0"/>
      <w:autoSpaceDN w:val="0"/>
      <w:adjustRightInd w:val="0"/>
      <w:spacing w:after="0" w:line="240" w:lineRule="auto"/>
    </w:pPr>
    <w:rPr>
      <w:rFonts w:ascii="GillSans" w:hAnsi="GillSans" w:cs="GillSans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C4C3E"/>
    <w:pPr>
      <w:spacing w:line="3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7C4C3E"/>
    <w:pPr>
      <w:spacing w:line="2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7C4C3E"/>
    <w:pPr>
      <w:spacing w:line="22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7C4C3E"/>
    <w:rPr>
      <w:rFonts w:ascii="GillSans Light" w:hAnsi="GillSans Light" w:cs="GillSans Light"/>
      <w:color w:val="000000"/>
      <w:sz w:val="28"/>
      <w:szCs w:val="28"/>
    </w:rPr>
  </w:style>
  <w:style w:type="paragraph" w:customStyle="1" w:styleId="Pa22">
    <w:name w:val="Pa22"/>
    <w:basedOn w:val="Default"/>
    <w:next w:val="Default"/>
    <w:uiPriority w:val="99"/>
    <w:rsid w:val="007C4C3E"/>
    <w:pPr>
      <w:spacing w:line="221" w:lineRule="atLeast"/>
    </w:pPr>
    <w:rPr>
      <w:rFonts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7C4C3E"/>
    <w:pPr>
      <w:spacing w:line="2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Shafi</dc:creator>
  <cp:lastModifiedBy>Anisa Shafi</cp:lastModifiedBy>
  <cp:revision>1</cp:revision>
  <dcterms:created xsi:type="dcterms:W3CDTF">2020-01-03T21:09:00Z</dcterms:created>
  <dcterms:modified xsi:type="dcterms:W3CDTF">2020-01-03T21:13:00Z</dcterms:modified>
</cp:coreProperties>
</file>